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AB590">
      <w:pPr>
        <w:rPr>
          <w:rFonts w:hint="eastAsia" w:eastAsia="黑体"/>
          <w:lang w:eastAsia="zh-CN"/>
        </w:rPr>
      </w:pPr>
      <w:r>
        <w:rPr>
          <w:rFonts w:eastAsia="黑体"/>
        </w:rPr>
        <w:t>附件</w:t>
      </w:r>
      <w:r>
        <w:rPr>
          <w:rFonts w:hint="eastAsia" w:eastAsia="黑体"/>
          <w:lang w:val="en-US" w:eastAsia="zh-CN"/>
        </w:rPr>
        <w:t>3</w:t>
      </w:r>
    </w:p>
    <w:p w14:paraId="299BA9F6">
      <w:pPr>
        <w:rPr>
          <w:rFonts w:eastAsia="黑体"/>
        </w:rPr>
      </w:pPr>
    </w:p>
    <w:p w14:paraId="1866E0FA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新设专业办学水平评估汇总表</w:t>
      </w:r>
    </w:p>
    <w:p w14:paraId="580CAF0E">
      <w:pPr>
        <w:pStyle w:val="2"/>
        <w:ind w:firstLine="0"/>
        <w:rPr>
          <w:rFonts w:eastAsia="仿宋_GB2312"/>
          <w:sz w:val="32"/>
          <w:szCs w:val="32"/>
        </w:rPr>
      </w:pPr>
    </w:p>
    <w:p w14:paraId="3B27590F">
      <w:pPr>
        <w:pStyle w:val="2"/>
        <w:snapToGrid w:val="0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学校名称(盖章)：  　　　联系人：   　　 电话：  　　　 手机号码：    　　   </w:t>
      </w:r>
    </w:p>
    <w:tbl>
      <w:tblPr>
        <w:tblStyle w:val="4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362"/>
        <w:gridCol w:w="1350"/>
        <w:gridCol w:w="1463"/>
        <w:gridCol w:w="1262"/>
        <w:gridCol w:w="2398"/>
      </w:tblGrid>
      <w:tr w14:paraId="1013C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300" w:type="dxa"/>
            <w:noWrap w:val="0"/>
            <w:vAlign w:val="center"/>
          </w:tcPr>
          <w:p w14:paraId="682409BA">
            <w:pPr>
              <w:snapToGrid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专业代码</w:t>
            </w:r>
          </w:p>
        </w:tc>
        <w:tc>
          <w:tcPr>
            <w:tcW w:w="1362" w:type="dxa"/>
            <w:noWrap w:val="0"/>
            <w:vAlign w:val="center"/>
          </w:tcPr>
          <w:p w14:paraId="56C7C458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专业名称</w:t>
            </w:r>
          </w:p>
        </w:tc>
        <w:tc>
          <w:tcPr>
            <w:tcW w:w="1350" w:type="dxa"/>
            <w:noWrap w:val="0"/>
            <w:vAlign w:val="center"/>
          </w:tcPr>
          <w:p w14:paraId="1A8E9EF9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修业</w:t>
            </w:r>
          </w:p>
          <w:p w14:paraId="12A7ACB6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年限</w:t>
            </w:r>
          </w:p>
        </w:tc>
        <w:tc>
          <w:tcPr>
            <w:tcW w:w="1463" w:type="dxa"/>
            <w:noWrap w:val="0"/>
            <w:vAlign w:val="center"/>
          </w:tcPr>
          <w:p w14:paraId="63290C8A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学位授</w:t>
            </w:r>
          </w:p>
          <w:p w14:paraId="0AC3BB49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予门类</w:t>
            </w:r>
          </w:p>
        </w:tc>
        <w:tc>
          <w:tcPr>
            <w:tcW w:w="1262" w:type="dxa"/>
            <w:noWrap w:val="0"/>
            <w:vAlign w:val="center"/>
          </w:tcPr>
          <w:p w14:paraId="3BF69EC5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增设</w:t>
            </w:r>
          </w:p>
          <w:p w14:paraId="2C6D14FA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年度</w:t>
            </w:r>
          </w:p>
        </w:tc>
        <w:tc>
          <w:tcPr>
            <w:tcW w:w="2398" w:type="dxa"/>
            <w:noWrap w:val="0"/>
            <w:vAlign w:val="center"/>
          </w:tcPr>
          <w:p w14:paraId="197DB3A7">
            <w:pPr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备注</w:t>
            </w:r>
          </w:p>
        </w:tc>
      </w:tr>
      <w:tr w14:paraId="5B93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300" w:type="dxa"/>
            <w:noWrap w:val="0"/>
            <w:vAlign w:val="center"/>
          </w:tcPr>
          <w:p w14:paraId="2FE57281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CECF6B7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419A5F39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6EF4DFEF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7DD2F65A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398" w:type="dxa"/>
            <w:noWrap w:val="0"/>
            <w:vAlign w:val="center"/>
          </w:tcPr>
          <w:p w14:paraId="75F9FDA9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</w:tr>
      <w:tr w14:paraId="77A20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300" w:type="dxa"/>
            <w:noWrap w:val="0"/>
            <w:vAlign w:val="center"/>
          </w:tcPr>
          <w:p w14:paraId="0D6E05C8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B150BCC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0EA948C1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453B2D36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36EE6853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398" w:type="dxa"/>
            <w:noWrap w:val="0"/>
            <w:vAlign w:val="center"/>
          </w:tcPr>
          <w:p w14:paraId="24631D09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</w:tr>
      <w:tr w14:paraId="0CDE3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300" w:type="dxa"/>
            <w:noWrap w:val="0"/>
            <w:vAlign w:val="center"/>
          </w:tcPr>
          <w:p w14:paraId="3E9E6E22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74268B7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1220C0CB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1469A414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0FD76487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398" w:type="dxa"/>
            <w:noWrap w:val="0"/>
            <w:vAlign w:val="center"/>
          </w:tcPr>
          <w:p w14:paraId="6DDA50E5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</w:tr>
      <w:tr w14:paraId="66809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300" w:type="dxa"/>
            <w:noWrap w:val="0"/>
            <w:vAlign w:val="center"/>
          </w:tcPr>
          <w:p w14:paraId="5E974772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9AF78EB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350" w:type="dxa"/>
            <w:noWrap w:val="0"/>
            <w:vAlign w:val="center"/>
          </w:tcPr>
          <w:p w14:paraId="1A6A3F75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463" w:type="dxa"/>
            <w:noWrap w:val="0"/>
            <w:vAlign w:val="center"/>
          </w:tcPr>
          <w:p w14:paraId="6A40344E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62" w:type="dxa"/>
            <w:noWrap w:val="0"/>
            <w:vAlign w:val="center"/>
          </w:tcPr>
          <w:p w14:paraId="23EEB9AD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2398" w:type="dxa"/>
            <w:noWrap w:val="0"/>
            <w:vAlign w:val="center"/>
          </w:tcPr>
          <w:p w14:paraId="33FBD833">
            <w:pPr>
              <w:snapToGrid w:val="0"/>
              <w:rPr>
                <w:rFonts w:eastAsia="宋体"/>
                <w:sz w:val="24"/>
                <w:szCs w:val="24"/>
              </w:rPr>
            </w:pPr>
          </w:p>
        </w:tc>
      </w:tr>
    </w:tbl>
    <w:p w14:paraId="6DA41228">
      <w:pPr>
        <w:snapToGrid w:val="0"/>
        <w:jc w:val="center"/>
        <w:rPr>
          <w:rFonts w:eastAsia="宋体"/>
          <w:sz w:val="24"/>
          <w:szCs w:val="24"/>
        </w:rPr>
      </w:pPr>
    </w:p>
    <w:p w14:paraId="1A90D269">
      <w:pPr>
        <w:snapToGrid w:val="0"/>
        <w:rPr>
          <w:b/>
          <w:bCs/>
          <w:color w:val="FF0000"/>
        </w:rPr>
      </w:pPr>
      <w:r>
        <w:rPr>
          <w:rFonts w:eastAsia="宋体"/>
          <w:b/>
          <w:bCs/>
          <w:color w:val="FF0000"/>
          <w:sz w:val="24"/>
          <w:szCs w:val="24"/>
        </w:rPr>
        <w:t>注：</w:t>
      </w:r>
      <w:r>
        <w:rPr>
          <w:rFonts w:hint="eastAsia" w:eastAsia="宋体"/>
          <w:b/>
          <w:bCs/>
          <w:color w:val="FF0000"/>
          <w:sz w:val="24"/>
          <w:szCs w:val="24"/>
          <w:lang w:val="en-US" w:eastAsia="zh-CN"/>
        </w:rPr>
        <w:t>以上信息</w:t>
      </w:r>
      <w:r>
        <w:rPr>
          <w:rFonts w:hint="default" w:eastAsia="宋体"/>
          <w:b/>
          <w:bCs/>
          <w:color w:val="FF0000"/>
          <w:sz w:val="24"/>
          <w:szCs w:val="24"/>
          <w:lang w:val="en-US" w:eastAsia="zh-CN"/>
        </w:rPr>
        <w:t>须与</w:t>
      </w:r>
      <w:r>
        <w:rPr>
          <w:rFonts w:hint="eastAsia" w:eastAsia="宋体"/>
          <w:b/>
          <w:bCs/>
          <w:color w:val="FF0000"/>
          <w:sz w:val="24"/>
          <w:szCs w:val="24"/>
          <w:lang w:eastAsia="zh-CN"/>
        </w:rPr>
        <w:t>以</w:t>
      </w:r>
      <w:r>
        <w:rPr>
          <w:rFonts w:hint="eastAsia" w:eastAsia="宋体"/>
          <w:b/>
          <w:bCs/>
          <w:color w:val="FF0000"/>
          <w:sz w:val="24"/>
          <w:szCs w:val="24"/>
          <w:lang w:eastAsia="zh-CN"/>
        </w:rPr>
        <w:t>教育部</w:t>
      </w:r>
      <w:r>
        <w:rPr>
          <w:rFonts w:eastAsia="宋体"/>
          <w:b/>
          <w:bCs/>
          <w:color w:val="FF0000"/>
          <w:sz w:val="24"/>
          <w:szCs w:val="24"/>
        </w:rPr>
        <w:t>公布同意增设的批复文件</w:t>
      </w:r>
      <w:r>
        <w:rPr>
          <w:rFonts w:hint="eastAsia" w:eastAsia="宋体"/>
          <w:b/>
          <w:bCs/>
          <w:color w:val="FF0000"/>
          <w:sz w:val="24"/>
          <w:szCs w:val="24"/>
          <w:lang w:val="en-US" w:eastAsia="zh-CN"/>
        </w:rPr>
        <w:t>一致</w:t>
      </w:r>
      <w:r>
        <w:rPr>
          <w:rFonts w:eastAsia="宋体"/>
          <w:b/>
          <w:bCs/>
          <w:color w:val="FF0000"/>
          <w:sz w:val="24"/>
          <w:szCs w:val="24"/>
        </w:rPr>
        <w:t>。</w:t>
      </w:r>
    </w:p>
    <w:p w14:paraId="12CFB1CE">
      <w:bookmarkStart w:id="0" w:name="_GoBack"/>
      <w:bookmarkEnd w:id="0"/>
    </w:p>
    <w:p w14:paraId="475B5B03"/>
    <w:sectPr>
      <w:footerReference r:id="rId5" w:type="first"/>
      <w:footerReference r:id="rId3" w:type="default"/>
      <w:footerReference r:id="rId4" w:type="even"/>
      <w:pgSz w:w="11906" w:h="16838"/>
      <w:pgMar w:top="1474" w:right="1474" w:bottom="1474" w:left="1474" w:header="851" w:footer="1134" w:gutter="0"/>
      <w:cols w:space="720" w:num="1"/>
      <w:titlePg/>
      <w:docGrid w:type="lines" w:linePitch="579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Nimbus Roman No9 L">
    <w:altName w:val="Noto Serif SC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oto Serif SC">
    <w:panose1 w:val="02020200000000000000"/>
    <w:charset w:val="86"/>
    <w:family w:val="auto"/>
    <w:pitch w:val="default"/>
    <w:sig w:usb0="2000008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DAAB9">
    <w:pPr>
      <w:pStyle w:val="3"/>
      <w:jc w:val="right"/>
      <w:rPr>
        <w:rFonts w:ascii="仿宋_GB2312"/>
        <w:sz w:val="28"/>
        <w:szCs w:val="28"/>
      </w:rPr>
    </w:pPr>
    <w:r>
      <w:rPr>
        <w:rFonts w:hint="eastAsia" w:ascii="仿宋_GB2312"/>
        <w:sz w:val="28"/>
        <w:szCs w:val="28"/>
      </w:rPr>
      <w:t>－</w:t>
    </w: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PAGE   \* MERGEFORMAT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15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88D7B">
    <w:pPr>
      <w:pStyle w:val="3"/>
      <w:rPr>
        <w:rFonts w:ascii="仿宋_GB2312"/>
        <w:sz w:val="28"/>
        <w:szCs w:val="28"/>
      </w:rPr>
    </w:pPr>
    <w:r>
      <w:rPr>
        <w:rFonts w:hint="eastAsia" w:ascii="仿宋_GB2312"/>
        <w:sz w:val="28"/>
        <w:szCs w:val="28"/>
      </w:rPr>
      <w:t>－</w:t>
    </w:r>
    <w:r>
      <w:rPr>
        <w:rFonts w:hint="eastAsia" w:ascii="仿宋_GB2312"/>
        <w:sz w:val="28"/>
        <w:szCs w:val="28"/>
      </w:rPr>
      <w:fldChar w:fldCharType="begin"/>
    </w:r>
    <w:r>
      <w:rPr>
        <w:rFonts w:hint="eastAsia" w:ascii="仿宋_GB2312"/>
        <w:sz w:val="28"/>
        <w:szCs w:val="28"/>
      </w:rPr>
      <w:instrText xml:space="preserve">PAGE   \* MERGEFORMAT</w:instrText>
    </w:r>
    <w:r>
      <w:rPr>
        <w:rFonts w:hint="eastAsia" w:ascii="仿宋_GB2312"/>
        <w:sz w:val="28"/>
        <w:szCs w:val="28"/>
      </w:rPr>
      <w:fldChar w:fldCharType="separate"/>
    </w:r>
    <w:r>
      <w:rPr>
        <w:rFonts w:ascii="仿宋_GB2312"/>
        <w:sz w:val="28"/>
        <w:szCs w:val="28"/>
        <w:lang w:val="zh-CN"/>
      </w:rPr>
      <w:t>14</w:t>
    </w:r>
    <w:r>
      <w:rPr>
        <w:rFonts w:hint="eastAsia" w:ascii="仿宋_GB2312"/>
        <w:sz w:val="28"/>
        <w:szCs w:val="28"/>
      </w:rPr>
      <w:fldChar w:fldCharType="end"/>
    </w:r>
    <w:r>
      <w:rPr>
        <w:rFonts w:hint="eastAsia" w:ascii="仿宋_GB2312"/>
        <w:sz w:val="28"/>
        <w:szCs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CF465A">
    <w:pPr>
      <w:pStyle w:val="3"/>
      <w:jc w:val="right"/>
      <w:rPr>
        <w:rFonts w:hint="eastAsia"/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NmY1ZGIwYTM3N2MyZTE2NDE4MDMxMTYxOGQ5ZGIifQ=="/>
  </w:docVars>
  <w:rsids>
    <w:rsidRoot w:val="6D872FE8"/>
    <w:rsid w:val="1CFE11EF"/>
    <w:rsid w:val="24AF7810"/>
    <w:rsid w:val="37455193"/>
    <w:rsid w:val="38A473ED"/>
    <w:rsid w:val="6D872FE8"/>
    <w:rsid w:val="7F4D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